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A6465" w14:textId="3D6FF828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FF997" w14:textId="2D66CE47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44B04" w14:textId="2BBEAE66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53FA4" w14:textId="0ED76673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20485" w14:textId="2D33933A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A3D357" w14:textId="5DEF7E14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4BE6D" w14:textId="77777777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9EC18" w14:textId="7777777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>Trident University International</w:t>
      </w:r>
    </w:p>
    <w:p w14:paraId="27F33394" w14:textId="7777777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>Student Name</w:t>
      </w:r>
    </w:p>
    <w:p w14:paraId="380E8CF5" w14:textId="7777777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>Module 2 SLP</w:t>
      </w:r>
    </w:p>
    <w:p w14:paraId="214264D4" w14:textId="7777777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 xml:space="preserve">BUS401: International Business </w:t>
      </w:r>
    </w:p>
    <w:p w14:paraId="0B22D9FB" w14:textId="1C388A2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>Professor</w:t>
      </w:r>
      <w:r w:rsidR="00463484">
        <w:t>'</w:t>
      </w:r>
      <w:r w:rsidRPr="00F2509D">
        <w:t>s Name</w:t>
      </w:r>
    </w:p>
    <w:p w14:paraId="5311382A" w14:textId="77777777" w:rsidR="00177665" w:rsidRPr="00F2509D" w:rsidRDefault="00177665" w:rsidP="00177665">
      <w:pPr>
        <w:pStyle w:val="NormalWeb"/>
        <w:spacing w:before="0" w:beforeAutospacing="0" w:after="0" w:afterAutospacing="0" w:line="480" w:lineRule="auto"/>
        <w:jc w:val="center"/>
      </w:pPr>
      <w:r w:rsidRPr="00F2509D">
        <w:t>Date of Submission</w:t>
      </w:r>
    </w:p>
    <w:p w14:paraId="6D0A8160" w14:textId="61CA2A6C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A4E5F" w14:textId="232D63E3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DB8FC" w14:textId="698E53E4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54273" w14:textId="5A42E97A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3D3E5" w14:textId="31E4EB95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E827B" w14:textId="315069DF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FA6AE6" w14:textId="45E3E00E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76582" w14:textId="669DFFB2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736D7" w14:textId="50AFB484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AD00B2" w14:textId="2B009737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B5D7D8" w14:textId="6B266284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E551E" w14:textId="673440C7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60D2D" w14:textId="2F544CFE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1A775A" w14:textId="226191B0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EC630" w14:textId="7BA5CA38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BBBAF" w14:textId="4E6BED6F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09265" w14:textId="687CE2B6" w:rsidR="00177665" w:rsidRPr="00F2509D" w:rsidRDefault="00177665" w:rsidP="00177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EA362" w14:textId="44E40F03" w:rsidR="0083422F" w:rsidRPr="00F2509D" w:rsidRDefault="005F48D7" w:rsidP="00F2509D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2509D">
        <w:rPr>
          <w:rFonts w:ascii="Times New Roman" w:hAnsi="Times New Roman" w:cs="Times New Roman"/>
          <w:sz w:val="24"/>
          <w:szCs w:val="24"/>
          <w:lang w:val="en-US"/>
        </w:rPr>
        <w:lastRenderedPageBreak/>
        <w:t>Marketing is a crucial segment for any corporation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>t determines whether or not the company will realize a lot of revenue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an effective marketing strategy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reach large client target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making the company realize increased sales.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This project will explore the three international marketing strategies: multidomestic strategy, transnational strategy, and global strategy, and the corporations that use</w:t>
      </w:r>
      <w:r w:rsidR="00CA3BF9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these strategies as the marketing approaches. Multi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BF9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domestic marketing strategy capitalizes on conducting extensive research </w:t>
      </w:r>
      <w:r w:rsidR="00FA4DBE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targeted clients' culture</w:t>
      </w:r>
      <w:r w:rsidR="00FA4DBE" w:rsidRPr="00F250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A4DBE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 research is aimed at getting to understand how well the corporation can customize their products to appear appealing to consumers. Corporations using this approach invest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 more in employing people to study the social life of the potential clients using it as a competitive advantage among other companies. An example of a corporation that uses a</w:t>
      </w:r>
      <w:r w:rsidR="00FA4DBE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multi-domestic marketing strategy is the Coca-Cola company. Since the strategy focuses more on</w:t>
      </w:r>
      <w:r w:rsidR="00502534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connecting with the</w:t>
      </w:r>
      <w:r w:rsidR="00FA4DBE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local market, Coca-Cola company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, which deals with non-alcoholic drinks across the globe, can</w:t>
      </w:r>
      <w:r w:rsidR="00502534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customize its products differently in various parts of the world according to the locals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502534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preferences. The company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502534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s products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attract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clients as they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to relate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with the locals of different regions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 impact of this is that increased sales are observed. However, the strategy requires a lot of time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to conduct the research on the other areas and employ different people to do the costly research</w:t>
      </w:r>
      <w:r w:rsidR="0083422F" w:rsidRPr="00F250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CAC632" w14:textId="3DC4DC27" w:rsidR="00F2509D" w:rsidRPr="00F2509D" w:rsidRDefault="0083422F" w:rsidP="00F2509D">
      <w:pPr>
        <w:spacing w:after="0" w:line="480" w:lineRule="auto"/>
        <w:ind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Besides, global marketing 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>strategy centrally</w:t>
      </w:r>
      <w:r w:rsidR="00117447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to the multi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7447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domestic marketing strategy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does not seek to connect with local markets; instead, it customizes its product uniforml</w:t>
      </w:r>
      <w:r w:rsidR="00117447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>across the countries it sells its product. The products under this marketing strateg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are not differentiated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locals' need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>s. An example of a company that uses this strategy is Microsoft company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91ED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its windows product appears to the uniform in all of the regions that it sells the product.</w:t>
      </w:r>
      <w:r w:rsidR="0060354B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The g</w:t>
      </w:r>
      <w:r w:rsidR="0060354B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lobal strategy helps the company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build up its brand; with the uniform appearance of the product, consumers can</w:t>
      </w:r>
      <w:r w:rsidR="0060354B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identify a company with a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60354B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product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3772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thus acting as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C3772" w:rsidRPr="00F2509D">
        <w:rPr>
          <w:rFonts w:ascii="Times New Roman" w:hAnsi="Times New Roman" w:cs="Times New Roman"/>
          <w:sz w:val="24"/>
          <w:szCs w:val="24"/>
          <w:lang w:val="en-US"/>
        </w:rPr>
        <w:t>competitive advantage</w:t>
      </w:r>
      <w:r w:rsidR="00F2509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Lovelock,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1999)</w:t>
      </w:r>
      <w:r w:rsidR="004634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79781D17" w14:textId="4E141D45" w:rsidR="00B5393C" w:rsidRPr="00F2509D" w:rsidRDefault="00EC3772" w:rsidP="00F2509D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2509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 g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lobal marketing strategy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 company to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form business relations with other countries where the company sells its products. T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hese relations act as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competitive advantage against its competitors. The global marketing strategy may result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the company facing regulation challenges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different countries use different laws when conducting business. This may pose a challenge to the company when adopting the different regulations from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companies. Global strategy exposes a company to financial risk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. This is because it requires a huge amount of money to conduct business globally, resulting in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 profound</w:t>
      </w:r>
      <w:r w:rsidR="005B0273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loss if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14A1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does not perform well in other countries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93C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B5393C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Schlegelmilch,</w:t>
      </w:r>
      <w:r w:rsidR="00B5393C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2016).</w:t>
      </w:r>
    </w:p>
    <w:p w14:paraId="5D03C5A7" w14:textId="6759E8A4" w:rsidR="00F2509D" w:rsidRPr="00F2509D" w:rsidRDefault="00B14A1D" w:rsidP="00F2509D">
      <w:pPr>
        <w:spacing w:after="0" w:line="480" w:lineRule="auto"/>
        <w:ind w:firstLine="28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F2509D">
        <w:rPr>
          <w:rFonts w:ascii="Times New Roman" w:hAnsi="Times New Roman" w:cs="Times New Roman"/>
          <w:sz w:val="24"/>
          <w:szCs w:val="24"/>
          <w:lang w:val="en-US"/>
        </w:rPr>
        <w:t>Transitional marketing strategy involves a company putting down measures t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do its sales activities on foreign market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. This is driven by the possible opportunities a company may enjoy from selling its products from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foreign country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. These advantages range from low cost of operations and</w:t>
      </w:r>
      <w:r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>conducive business environment. Prisma company that deals with furniture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an example of a company that applies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transitional form of strategy.  The strategy requires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a colossal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lot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>money to implement,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it can result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increased sales due </w:t>
      </w:r>
      <w:r w:rsidR="0046348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5393C" w:rsidRPr="00F2509D">
        <w:rPr>
          <w:rFonts w:ascii="Times New Roman" w:hAnsi="Times New Roman" w:cs="Times New Roman"/>
          <w:sz w:val="24"/>
          <w:szCs w:val="24"/>
          <w:lang w:val="en-US"/>
        </w:rPr>
        <w:t>cost reduction</w:t>
      </w:r>
      <w:r w:rsidR="00F2509D" w:rsidRPr="00F250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Lovelock,</w:t>
      </w:r>
      <w:r w:rsidR="00F2509D"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1999).</w:t>
      </w:r>
    </w:p>
    <w:p w14:paraId="5FC1082C" w14:textId="74C28A61" w:rsidR="0083422F" w:rsidRPr="00F2509D" w:rsidRDefault="0083422F" w:rsidP="00177665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31014F90" w14:textId="77DA6958" w:rsidR="00B5393C" w:rsidRPr="00F2509D" w:rsidRDefault="00B5393C" w:rsidP="00B5393C">
      <w:pPr>
        <w:spacing w:after="0" w:line="48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509D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11084C42" w14:textId="40289BC5" w:rsidR="00B5393C" w:rsidRPr="00F2509D" w:rsidRDefault="00B5393C" w:rsidP="00B5393C">
      <w:pPr>
        <w:spacing w:after="0" w:line="480" w:lineRule="auto"/>
        <w:ind w:firstLine="284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Schlegelmilch, B. B. (2016). Global marketing strategy. Cham: Springer Nature.</w:t>
      </w:r>
    </w:p>
    <w:p w14:paraId="70ECB6CB" w14:textId="77777777" w:rsidR="00B5393C" w:rsidRPr="00F2509D" w:rsidRDefault="00B5393C" w:rsidP="00B5393C">
      <w:pPr>
        <w:spacing w:after="0" w:line="480" w:lineRule="auto"/>
        <w:ind w:firstLine="284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B02D85" w14:textId="5897D660" w:rsidR="00B5393C" w:rsidRPr="00F2509D" w:rsidRDefault="00B5393C" w:rsidP="00B5393C">
      <w:pPr>
        <w:spacing w:after="0" w:line="480" w:lineRule="auto"/>
        <w:ind w:firstLine="284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Lovelock, C. H. (1999). Developing marketing strategies for transnational service operations. Journal of services marketing.</w:t>
      </w:r>
    </w:p>
    <w:sectPr w:rsidR="00B5393C" w:rsidRPr="00F2509D" w:rsidSect="00177665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1A3BC" w14:textId="77777777" w:rsidR="00EC0070" w:rsidRDefault="00EC0070" w:rsidP="00177665">
      <w:pPr>
        <w:spacing w:after="0" w:line="240" w:lineRule="auto"/>
      </w:pPr>
      <w:r>
        <w:separator/>
      </w:r>
    </w:p>
  </w:endnote>
  <w:endnote w:type="continuationSeparator" w:id="0">
    <w:p w14:paraId="05587CCF" w14:textId="77777777" w:rsidR="00EC0070" w:rsidRDefault="00EC0070" w:rsidP="0017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8E068" w14:textId="77777777" w:rsidR="00EC0070" w:rsidRDefault="00EC0070" w:rsidP="00177665">
      <w:pPr>
        <w:spacing w:after="0" w:line="240" w:lineRule="auto"/>
      </w:pPr>
      <w:r>
        <w:separator/>
      </w:r>
    </w:p>
  </w:footnote>
  <w:footnote w:type="continuationSeparator" w:id="0">
    <w:p w14:paraId="0A5263A6" w14:textId="77777777" w:rsidR="00EC0070" w:rsidRDefault="00EC0070" w:rsidP="0017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0CD51" w14:textId="199F571C" w:rsidR="00177665" w:rsidRDefault="00177665">
    <w:pPr>
      <w:pStyle w:val="Header"/>
    </w:pPr>
    <w:r>
      <w:rPr>
        <w:lang w:val="en-US"/>
      </w:rPr>
      <w:t xml:space="preserve">INTERNATIONAL BUSINESS MODULE </w:t>
    </w:r>
    <w:r>
      <w:rPr>
        <w:rFonts w:ascii="Times New Roman" w:hAnsi="Times New Roman" w:cs="Times New Roman"/>
      </w:rPr>
      <w:t>2 SLP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177665">
      <w:rPr>
        <w:rFonts w:ascii="Times New Roman" w:hAnsi="Times New Roman" w:cs="Times New Roman"/>
      </w:rPr>
      <w:fldChar w:fldCharType="begin"/>
    </w:r>
    <w:r w:rsidRPr="00177665">
      <w:rPr>
        <w:rFonts w:ascii="Times New Roman" w:hAnsi="Times New Roman" w:cs="Times New Roman"/>
      </w:rPr>
      <w:instrText xml:space="preserve"> PAGE   \* MERGEFORMAT </w:instrText>
    </w:r>
    <w:r w:rsidRPr="00177665">
      <w:rPr>
        <w:rFonts w:ascii="Times New Roman" w:hAnsi="Times New Roman" w:cs="Times New Roman"/>
      </w:rPr>
      <w:fldChar w:fldCharType="separate"/>
    </w:r>
    <w:r w:rsidRPr="00177665">
      <w:rPr>
        <w:rFonts w:ascii="Times New Roman" w:hAnsi="Times New Roman" w:cs="Times New Roman"/>
        <w:noProof/>
      </w:rPr>
      <w:t>1</w:t>
    </w:r>
    <w:r w:rsidRPr="00177665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F90CE" w14:textId="591FE184" w:rsidR="00177665" w:rsidRDefault="00177665">
    <w:pPr>
      <w:pStyle w:val="Header"/>
    </w:pPr>
    <w:r>
      <w:rPr>
        <w:lang w:val="en-US"/>
      </w:rPr>
      <w:t xml:space="preserve">Running Head: INTERNATIONAL BUSINESS MODULE </w:t>
    </w:r>
    <w:r>
      <w:rPr>
        <w:rFonts w:ascii="Times New Roman" w:hAnsi="Times New Roman" w:cs="Times New Roman"/>
      </w:rPr>
      <w:t>2 SLP</w:t>
    </w:r>
    <w:r>
      <w:rPr>
        <w:rFonts w:ascii="Times New Roman" w:hAnsi="Times New Roman" w:cs="Times New Roman"/>
      </w:rPr>
      <w:tab/>
    </w:r>
    <w:r w:rsidRPr="00177665">
      <w:rPr>
        <w:rFonts w:ascii="Times New Roman" w:hAnsi="Times New Roman" w:cs="Times New Roman"/>
      </w:rPr>
      <w:fldChar w:fldCharType="begin"/>
    </w:r>
    <w:r w:rsidRPr="00177665">
      <w:rPr>
        <w:rFonts w:ascii="Times New Roman" w:hAnsi="Times New Roman" w:cs="Times New Roman"/>
      </w:rPr>
      <w:instrText xml:space="preserve"> PAGE   \* MERGEFORMAT </w:instrText>
    </w:r>
    <w:r w:rsidRPr="00177665">
      <w:rPr>
        <w:rFonts w:ascii="Times New Roman" w:hAnsi="Times New Roman" w:cs="Times New Roman"/>
      </w:rPr>
      <w:fldChar w:fldCharType="separate"/>
    </w:r>
    <w:r w:rsidRPr="00177665">
      <w:rPr>
        <w:rFonts w:ascii="Times New Roman" w:hAnsi="Times New Roman" w:cs="Times New Roman"/>
        <w:noProof/>
      </w:rPr>
      <w:t>1</w:t>
    </w:r>
    <w:r w:rsidRPr="00177665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0NTazMDaxNDY1MDJS0lEKTi0uzszPAykwrAUA0xtiXiwAAAA="/>
  </w:docVars>
  <w:rsids>
    <w:rsidRoot w:val="00177665"/>
    <w:rsid w:val="00010128"/>
    <w:rsid w:val="00091EDD"/>
    <w:rsid w:val="00117447"/>
    <w:rsid w:val="00177665"/>
    <w:rsid w:val="00463484"/>
    <w:rsid w:val="00502534"/>
    <w:rsid w:val="005B0273"/>
    <w:rsid w:val="005F48D7"/>
    <w:rsid w:val="0060354B"/>
    <w:rsid w:val="0083422F"/>
    <w:rsid w:val="00B14A1D"/>
    <w:rsid w:val="00B5393C"/>
    <w:rsid w:val="00CA3BF9"/>
    <w:rsid w:val="00EC0070"/>
    <w:rsid w:val="00EC3772"/>
    <w:rsid w:val="00F2509D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1A9E"/>
  <w15:chartTrackingRefBased/>
  <w15:docId w15:val="{572D2414-CE23-4AD4-8B87-C6B14CE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65"/>
  </w:style>
  <w:style w:type="paragraph" w:styleId="Footer">
    <w:name w:val="footer"/>
    <w:basedOn w:val="Normal"/>
    <w:link w:val="FooterChar"/>
    <w:uiPriority w:val="99"/>
    <w:unhideWhenUsed/>
    <w:rsid w:val="0017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65"/>
  </w:style>
  <w:style w:type="paragraph" w:styleId="NormalWeb">
    <w:name w:val="Normal (Web)"/>
    <w:basedOn w:val="Normal"/>
    <w:uiPriority w:val="99"/>
    <w:semiHidden/>
    <w:unhideWhenUsed/>
    <w:rsid w:val="0017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254716226303</cp:lastModifiedBy>
  <cp:revision>2</cp:revision>
  <dcterms:created xsi:type="dcterms:W3CDTF">2021-03-14T03:25:00Z</dcterms:created>
  <dcterms:modified xsi:type="dcterms:W3CDTF">2021-03-14T03:25:00Z</dcterms:modified>
</cp:coreProperties>
</file>